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0010D" w14:textId="77777777" w:rsidR="00361CD9" w:rsidRPr="00C8180A" w:rsidRDefault="00361CD9" w:rsidP="00C818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14:paraId="47055CE3" w14:textId="77777777" w:rsidR="00361CD9" w:rsidRPr="00C8180A" w:rsidRDefault="00361CD9" w:rsidP="00C818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18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NBIS Reference </w:t>
      </w:r>
    </w:p>
    <w:p w14:paraId="33C95266" w14:textId="77777777" w:rsidR="00361CD9" w:rsidRPr="00C8180A" w:rsidRDefault="00361CD9" w:rsidP="00C818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180A">
        <w:rPr>
          <w:rFonts w:ascii="Times New Roman" w:hAnsi="Times New Roman" w:cs="Times New Roman"/>
          <w:color w:val="000000"/>
          <w:sz w:val="24"/>
          <w:szCs w:val="24"/>
        </w:rPr>
        <w:t>23 CFR 650.313 (e) &amp; (e)(1) – Bridges requiring underwater (UW) inspections</w:t>
      </w:r>
    </w:p>
    <w:p w14:paraId="4D6AD60A" w14:textId="77777777" w:rsidR="00361CD9" w:rsidRPr="00C8180A" w:rsidRDefault="00361CD9" w:rsidP="00C818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6A2264F" w14:textId="77777777" w:rsidR="0004795F" w:rsidRPr="00C8180A" w:rsidRDefault="0004795F" w:rsidP="00C8180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C8180A">
        <w:rPr>
          <w:rFonts w:ascii="Times New Roman" w:hAnsi="Times New Roman" w:cs="Times New Roman"/>
          <w:b/>
          <w:color w:val="000000"/>
          <w:sz w:val="24"/>
          <w:szCs w:val="24"/>
        </w:rPr>
        <w:t>Bridge Identification</w:t>
      </w:r>
    </w:p>
    <w:p w14:paraId="65A47505" w14:textId="77777777" w:rsidR="00C8180A" w:rsidRPr="00C8180A" w:rsidRDefault="00C8180A" w:rsidP="00C8180A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8688" w:type="dxa"/>
        <w:tblInd w:w="757" w:type="dxa"/>
        <w:tblLook w:val="04A0" w:firstRow="1" w:lastRow="0" w:firstColumn="1" w:lastColumn="0" w:noHBand="0" w:noVBand="1"/>
      </w:tblPr>
      <w:tblGrid>
        <w:gridCol w:w="4405"/>
        <w:gridCol w:w="4283"/>
      </w:tblGrid>
      <w:tr w:rsidR="00C8180A" w:rsidRPr="00C8180A" w14:paraId="7621BAB1" w14:textId="77777777" w:rsidTr="00C8180A">
        <w:trPr>
          <w:trHeight w:val="576"/>
        </w:trPr>
        <w:tc>
          <w:tcPr>
            <w:tcW w:w="4405" w:type="dxa"/>
          </w:tcPr>
          <w:p w14:paraId="712A363A" w14:textId="77777777" w:rsidR="00C8180A" w:rsidRPr="00C8180A" w:rsidRDefault="00C8180A" w:rsidP="00C818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County-Route-Log-SD &amp; SFN</w:t>
            </w:r>
          </w:p>
        </w:tc>
        <w:tc>
          <w:tcPr>
            <w:tcW w:w="4283" w:type="dxa"/>
          </w:tcPr>
          <w:p w14:paraId="7B6F411C" w14:textId="77777777" w:rsidR="00C8180A" w:rsidRPr="00C8180A" w:rsidRDefault="00C8180A" w:rsidP="00C818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80A" w:rsidRPr="00C8180A" w14:paraId="5AFC1A46" w14:textId="77777777" w:rsidTr="00C8180A">
        <w:trPr>
          <w:trHeight w:val="576"/>
        </w:trPr>
        <w:tc>
          <w:tcPr>
            <w:tcW w:w="4405" w:type="dxa"/>
          </w:tcPr>
          <w:p w14:paraId="07040B52" w14:textId="77777777" w:rsidR="00C8180A" w:rsidRPr="00C8180A" w:rsidRDefault="00C8180A" w:rsidP="00C818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 Feature Intersected</w:t>
            </w:r>
          </w:p>
        </w:tc>
        <w:tc>
          <w:tcPr>
            <w:tcW w:w="4283" w:type="dxa"/>
          </w:tcPr>
          <w:p w14:paraId="4132F55F" w14:textId="77777777" w:rsidR="00C8180A" w:rsidRPr="00C8180A" w:rsidRDefault="00C8180A" w:rsidP="00C818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80A" w:rsidRPr="00C8180A" w14:paraId="07263845" w14:textId="77777777" w:rsidTr="00C8180A">
        <w:trPr>
          <w:trHeight w:val="576"/>
        </w:trPr>
        <w:tc>
          <w:tcPr>
            <w:tcW w:w="4405" w:type="dxa"/>
          </w:tcPr>
          <w:p w14:paraId="1488C454" w14:textId="77777777" w:rsidR="00C8180A" w:rsidRPr="00C8180A" w:rsidRDefault="00C8180A" w:rsidP="00C818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 River Mile Marker</w:t>
            </w:r>
          </w:p>
        </w:tc>
        <w:tc>
          <w:tcPr>
            <w:tcW w:w="4283" w:type="dxa"/>
          </w:tcPr>
          <w:p w14:paraId="5DE07646" w14:textId="77777777" w:rsidR="00C8180A" w:rsidRPr="00C8180A" w:rsidRDefault="00C8180A" w:rsidP="00C818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80A" w:rsidRPr="00C8180A" w14:paraId="7B55B60E" w14:textId="77777777" w:rsidTr="00C8180A">
        <w:trPr>
          <w:trHeight w:val="576"/>
        </w:trPr>
        <w:tc>
          <w:tcPr>
            <w:tcW w:w="4405" w:type="dxa"/>
          </w:tcPr>
          <w:p w14:paraId="60496490" w14:textId="77777777" w:rsidR="00C8180A" w:rsidRPr="00C8180A" w:rsidRDefault="00C8180A" w:rsidP="00C818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 Main Structure Type</w:t>
            </w:r>
          </w:p>
        </w:tc>
        <w:tc>
          <w:tcPr>
            <w:tcW w:w="4283" w:type="dxa"/>
          </w:tcPr>
          <w:p w14:paraId="7AA3DCAC" w14:textId="77777777" w:rsidR="00C8180A" w:rsidRPr="00C8180A" w:rsidRDefault="00C8180A" w:rsidP="00C818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80A" w:rsidRPr="00C8180A" w14:paraId="4DF03208" w14:textId="77777777" w:rsidTr="00C8180A">
        <w:trPr>
          <w:trHeight w:val="576"/>
        </w:trPr>
        <w:tc>
          <w:tcPr>
            <w:tcW w:w="4405" w:type="dxa"/>
          </w:tcPr>
          <w:p w14:paraId="223635CB" w14:textId="77777777" w:rsidR="00C8180A" w:rsidRPr="00C8180A" w:rsidRDefault="00C8180A" w:rsidP="00C818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E. Approach Structure Type</w:t>
            </w:r>
          </w:p>
        </w:tc>
        <w:tc>
          <w:tcPr>
            <w:tcW w:w="4283" w:type="dxa"/>
          </w:tcPr>
          <w:p w14:paraId="14BA6638" w14:textId="77777777" w:rsidR="00C8180A" w:rsidRPr="00C8180A" w:rsidRDefault="00C8180A" w:rsidP="00C818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2BC45E2" w14:textId="77777777" w:rsidR="0004795F" w:rsidRPr="00C8180A" w:rsidRDefault="0004795F" w:rsidP="00C818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D1B4EF" w14:textId="77777777" w:rsidR="0004795F" w:rsidRPr="00C8180A" w:rsidRDefault="00361CD9" w:rsidP="00C8180A">
      <w:pPr>
        <w:pStyle w:val="ListParagraph"/>
        <w:numPr>
          <w:ilvl w:val="0"/>
          <w:numId w:val="4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8180A">
        <w:rPr>
          <w:rFonts w:ascii="Times New Roman" w:hAnsi="Times New Roman" w:cs="Times New Roman"/>
          <w:b/>
          <w:sz w:val="24"/>
          <w:szCs w:val="24"/>
        </w:rPr>
        <w:t>Location of Underwater Elements</w:t>
      </w:r>
      <w:r w:rsidR="00C8180A" w:rsidRPr="00C8180A">
        <w:rPr>
          <w:rFonts w:ascii="Times New Roman" w:hAnsi="Times New Roman" w:cs="Times New Roman"/>
          <w:b/>
          <w:sz w:val="24"/>
          <w:szCs w:val="24"/>
        </w:rPr>
        <w:t xml:space="preserve"> Description</w:t>
      </w:r>
      <w:r w:rsidR="0004795F" w:rsidRPr="00C818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1719C1" w14:textId="77777777" w:rsidR="0004795F" w:rsidRPr="00C8180A" w:rsidRDefault="0004795F" w:rsidP="00C8180A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8180A">
        <w:rPr>
          <w:rFonts w:ascii="Times New Roman" w:hAnsi="Times New Roman" w:cs="Times New Roman"/>
          <w:sz w:val="24"/>
          <w:szCs w:val="24"/>
        </w:rPr>
        <w:t>Include the Abutment, Pier and Foundation Type(s) and Frequency of Dive Inspection for each item if more than 60 months</w:t>
      </w:r>
      <w:r w:rsidR="00592E1B">
        <w:rPr>
          <w:rFonts w:ascii="Times New Roman" w:hAnsi="Times New Roman" w:cs="Times New Roman"/>
          <w:sz w:val="24"/>
          <w:szCs w:val="24"/>
        </w:rPr>
        <w:t>. Photo, sketch or description are all acceptable.</w:t>
      </w:r>
    </w:p>
    <w:p w14:paraId="6C43CE49" w14:textId="77777777" w:rsidR="0004795F" w:rsidRPr="00C8180A" w:rsidRDefault="0004795F" w:rsidP="00C818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4DCA2C" w14:textId="77777777" w:rsidR="0004795F" w:rsidRPr="00C8180A" w:rsidRDefault="0004795F" w:rsidP="00C818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51B301" w14:textId="77777777" w:rsidR="0004795F" w:rsidRPr="00C8180A" w:rsidRDefault="0004795F" w:rsidP="00C818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180A">
        <w:rPr>
          <w:rFonts w:ascii="Times New Roman" w:hAnsi="Times New Roman" w:cs="Times New Roman"/>
          <w:sz w:val="24"/>
          <w:szCs w:val="24"/>
        </w:rPr>
        <w:br w:type="page"/>
      </w:r>
    </w:p>
    <w:p w14:paraId="304D0FF9" w14:textId="77777777" w:rsidR="00361CD9" w:rsidRPr="00C8180A" w:rsidRDefault="00361CD9" w:rsidP="00C8180A">
      <w:pPr>
        <w:pStyle w:val="ListParagraph"/>
        <w:numPr>
          <w:ilvl w:val="0"/>
          <w:numId w:val="4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8180A">
        <w:rPr>
          <w:rFonts w:ascii="Times New Roman" w:hAnsi="Times New Roman" w:cs="Times New Roman"/>
          <w:sz w:val="24"/>
          <w:szCs w:val="24"/>
        </w:rPr>
        <w:lastRenderedPageBreak/>
        <w:t>Risk Factors for Inspector (safety)</w:t>
      </w:r>
    </w:p>
    <w:p w14:paraId="176A86D2" w14:textId="77777777" w:rsidR="00C8180A" w:rsidRPr="00C8180A" w:rsidRDefault="00C8180A" w:rsidP="00C8180A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180A">
        <w:rPr>
          <w:rFonts w:ascii="Times New Roman" w:hAnsi="Times New Roman" w:cs="Times New Roman"/>
          <w:sz w:val="24"/>
          <w:szCs w:val="24"/>
        </w:rPr>
        <w:t>Anticipated Channel Conditions</w:t>
      </w:r>
    </w:p>
    <w:p w14:paraId="6CC2E514" w14:textId="77777777" w:rsidR="00C8180A" w:rsidRPr="00C8180A" w:rsidRDefault="00C8180A" w:rsidP="00C8180A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180A">
        <w:rPr>
          <w:rFonts w:ascii="Times New Roman" w:hAnsi="Times New Roman" w:cs="Times New Roman"/>
          <w:sz w:val="24"/>
          <w:szCs w:val="24"/>
        </w:rPr>
        <w:t xml:space="preserve">Waterway obstructions </w:t>
      </w:r>
    </w:p>
    <w:p w14:paraId="0BDB125A" w14:textId="77777777" w:rsidR="00C8180A" w:rsidRPr="00C8180A" w:rsidRDefault="00C8180A" w:rsidP="00C8180A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180A">
        <w:rPr>
          <w:rFonts w:ascii="Times New Roman" w:hAnsi="Times New Roman" w:cs="Times New Roman"/>
          <w:sz w:val="24"/>
          <w:szCs w:val="24"/>
        </w:rPr>
        <w:t xml:space="preserve">Rapid stream flows </w:t>
      </w:r>
    </w:p>
    <w:p w14:paraId="6E5BB154" w14:textId="77777777" w:rsidR="00C8180A" w:rsidRPr="00C8180A" w:rsidRDefault="00C8180A" w:rsidP="00C8180A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180A">
        <w:rPr>
          <w:rFonts w:ascii="Times New Roman" w:hAnsi="Times New Roman" w:cs="Times New Roman"/>
          <w:sz w:val="24"/>
          <w:szCs w:val="24"/>
        </w:rPr>
        <w:t xml:space="preserve">Significant debris accumulation </w:t>
      </w:r>
    </w:p>
    <w:p w14:paraId="4EAECAEB" w14:textId="77777777" w:rsidR="00C8180A" w:rsidRPr="00C8180A" w:rsidRDefault="00C8180A" w:rsidP="00C8180A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180A">
        <w:rPr>
          <w:rFonts w:ascii="Times New Roman" w:hAnsi="Times New Roman" w:cs="Times New Roman"/>
          <w:sz w:val="24"/>
          <w:szCs w:val="24"/>
        </w:rPr>
        <w:t>History of Log jams</w:t>
      </w:r>
    </w:p>
    <w:p w14:paraId="22AB6653" w14:textId="77777777" w:rsidR="00C8180A" w:rsidRPr="00C8180A" w:rsidRDefault="00C8180A" w:rsidP="00C8180A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180A">
        <w:rPr>
          <w:rFonts w:ascii="Times New Roman" w:hAnsi="Times New Roman" w:cs="Times New Roman"/>
          <w:sz w:val="24"/>
          <w:szCs w:val="24"/>
        </w:rPr>
        <w:t xml:space="preserve">Constricted waterway openings </w:t>
      </w:r>
    </w:p>
    <w:p w14:paraId="24814689" w14:textId="77777777" w:rsidR="00C8180A" w:rsidRPr="00C8180A" w:rsidRDefault="00C8180A" w:rsidP="00C8180A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180A">
        <w:rPr>
          <w:rFonts w:ascii="Times New Roman" w:hAnsi="Times New Roman" w:cs="Times New Roman"/>
          <w:sz w:val="24"/>
          <w:szCs w:val="24"/>
        </w:rPr>
        <w:t>Soft or unstable streambeds</w:t>
      </w:r>
    </w:p>
    <w:p w14:paraId="0E7BBB15" w14:textId="77777777" w:rsidR="00C8180A" w:rsidRPr="00C8180A" w:rsidRDefault="00C8180A" w:rsidP="00C8180A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180A">
        <w:rPr>
          <w:rFonts w:ascii="Times New Roman" w:hAnsi="Times New Roman" w:cs="Times New Roman"/>
          <w:sz w:val="24"/>
          <w:szCs w:val="24"/>
        </w:rPr>
        <w:t>Meandering channels</w:t>
      </w:r>
    </w:p>
    <w:p w14:paraId="3BC4C8C8" w14:textId="77777777" w:rsidR="00C8180A" w:rsidRPr="00C8180A" w:rsidRDefault="00C8180A" w:rsidP="00C8180A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180A">
        <w:rPr>
          <w:rFonts w:ascii="Times New Roman" w:hAnsi="Times New Roman" w:cs="Times New Roman"/>
          <w:sz w:val="24"/>
          <w:szCs w:val="24"/>
        </w:rPr>
        <w:t>Navigable waterway</w:t>
      </w:r>
    </w:p>
    <w:p w14:paraId="07576452" w14:textId="77777777" w:rsidR="00C8180A" w:rsidRPr="00C8180A" w:rsidRDefault="00C8180A" w:rsidP="00C8180A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180A">
        <w:rPr>
          <w:rFonts w:ascii="Times New Roman" w:hAnsi="Times New Roman" w:cs="Times New Roman"/>
          <w:sz w:val="24"/>
          <w:szCs w:val="24"/>
        </w:rPr>
        <w:t xml:space="preserve">Dive Depth Range: </w:t>
      </w:r>
    </w:p>
    <w:p w14:paraId="3EB05217" w14:textId="77777777" w:rsidR="00C8180A" w:rsidRPr="00C8180A" w:rsidRDefault="00C8180A" w:rsidP="00C8180A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180A">
        <w:rPr>
          <w:rFonts w:ascii="Times New Roman" w:hAnsi="Times New Roman" w:cs="Times New Roman"/>
          <w:sz w:val="24"/>
          <w:szCs w:val="24"/>
        </w:rPr>
        <w:t>Anticipated Water Conditions</w:t>
      </w:r>
    </w:p>
    <w:p w14:paraId="0D4A0DF5" w14:textId="77777777" w:rsidR="00C8180A" w:rsidRPr="00C8180A" w:rsidRDefault="00C8180A" w:rsidP="00C8180A">
      <w:pPr>
        <w:pStyle w:val="ListParagraph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180A">
        <w:rPr>
          <w:rFonts w:ascii="Times New Roman" w:hAnsi="Times New Roman" w:cs="Times New Roman"/>
          <w:sz w:val="24"/>
          <w:szCs w:val="24"/>
        </w:rPr>
        <w:t>Water Type:</w:t>
      </w:r>
      <w:r w:rsidRPr="00C8180A">
        <w:rPr>
          <w:rFonts w:ascii="Times New Roman" w:hAnsi="Times New Roman" w:cs="Times New Roman"/>
          <w:sz w:val="24"/>
          <w:szCs w:val="24"/>
        </w:rPr>
        <w:tab/>
      </w:r>
      <w:r w:rsidRPr="00C8180A">
        <w:rPr>
          <w:rFonts w:ascii="Times New Roman" w:hAnsi="Times New Roman" w:cs="Times New Roman"/>
          <w:sz w:val="24"/>
          <w:szCs w:val="24"/>
        </w:rPr>
        <w:tab/>
        <w:t>_____ Salt ___ Fresh ___ Brackish ___other</w:t>
      </w:r>
    </w:p>
    <w:p w14:paraId="6D061C0F" w14:textId="77777777" w:rsidR="00C8180A" w:rsidRPr="00C8180A" w:rsidRDefault="00C8180A" w:rsidP="00C8180A">
      <w:pPr>
        <w:pStyle w:val="ListParagraph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180A">
        <w:rPr>
          <w:rFonts w:ascii="Times New Roman" w:hAnsi="Times New Roman" w:cs="Times New Roman"/>
          <w:sz w:val="24"/>
          <w:szCs w:val="24"/>
        </w:rPr>
        <w:t xml:space="preserve">Water Visibility </w:t>
      </w:r>
      <w:r w:rsidRPr="00C8180A">
        <w:rPr>
          <w:rFonts w:ascii="Times New Roman" w:hAnsi="Times New Roman" w:cs="Times New Roman"/>
          <w:sz w:val="24"/>
          <w:szCs w:val="24"/>
        </w:rPr>
        <w:tab/>
      </w:r>
      <w:r w:rsidRPr="00C8180A">
        <w:rPr>
          <w:rFonts w:ascii="Times New Roman" w:hAnsi="Times New Roman" w:cs="Times New Roman"/>
          <w:sz w:val="24"/>
          <w:szCs w:val="24"/>
        </w:rPr>
        <w:tab/>
        <w:t>_____ ft</w:t>
      </w:r>
    </w:p>
    <w:p w14:paraId="1E6F6429" w14:textId="77777777" w:rsidR="00C8180A" w:rsidRPr="00C8180A" w:rsidRDefault="00C8180A" w:rsidP="00C8180A">
      <w:pPr>
        <w:pStyle w:val="ListParagraph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180A">
        <w:rPr>
          <w:rFonts w:ascii="Times New Roman" w:hAnsi="Times New Roman" w:cs="Times New Roman"/>
          <w:sz w:val="24"/>
          <w:szCs w:val="24"/>
        </w:rPr>
        <w:t>Water Surface:</w:t>
      </w:r>
      <w:r w:rsidRPr="00C8180A">
        <w:rPr>
          <w:rFonts w:ascii="Times New Roman" w:hAnsi="Times New Roman" w:cs="Times New Roman"/>
          <w:sz w:val="24"/>
          <w:szCs w:val="24"/>
        </w:rPr>
        <w:tab/>
      </w:r>
      <w:r w:rsidRPr="00C8180A">
        <w:rPr>
          <w:rFonts w:ascii="Times New Roman" w:hAnsi="Times New Roman" w:cs="Times New Roman"/>
          <w:sz w:val="24"/>
          <w:szCs w:val="24"/>
        </w:rPr>
        <w:tab/>
        <w:t>_____ Calm___ Choppy ___ Rough</w:t>
      </w:r>
    </w:p>
    <w:p w14:paraId="32624459" w14:textId="77777777" w:rsidR="00C8180A" w:rsidRPr="00C8180A" w:rsidRDefault="00C8180A" w:rsidP="00C8180A">
      <w:pPr>
        <w:pStyle w:val="ListParagraph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180A">
        <w:rPr>
          <w:rFonts w:ascii="Times New Roman" w:hAnsi="Times New Roman" w:cs="Times New Roman"/>
          <w:sz w:val="24"/>
          <w:szCs w:val="24"/>
        </w:rPr>
        <w:t xml:space="preserve">Tide </w:t>
      </w:r>
      <w:r w:rsidRPr="00C8180A">
        <w:rPr>
          <w:rFonts w:ascii="Times New Roman" w:hAnsi="Times New Roman" w:cs="Times New Roman"/>
          <w:sz w:val="24"/>
          <w:szCs w:val="24"/>
        </w:rPr>
        <w:tab/>
      </w:r>
      <w:r w:rsidRPr="00C8180A">
        <w:rPr>
          <w:rFonts w:ascii="Times New Roman" w:hAnsi="Times New Roman" w:cs="Times New Roman"/>
          <w:sz w:val="24"/>
          <w:szCs w:val="24"/>
        </w:rPr>
        <w:tab/>
      </w:r>
      <w:r w:rsidRPr="00C8180A">
        <w:rPr>
          <w:rFonts w:ascii="Times New Roman" w:hAnsi="Times New Roman" w:cs="Times New Roman"/>
          <w:sz w:val="24"/>
          <w:szCs w:val="24"/>
        </w:rPr>
        <w:tab/>
        <w:t>___ High ___ Low ___ Flood ___ Ebb ___ NA</w:t>
      </w:r>
    </w:p>
    <w:p w14:paraId="7EE4E0CC" w14:textId="77777777" w:rsidR="00C8180A" w:rsidRPr="00C8180A" w:rsidRDefault="00C8180A" w:rsidP="00C8180A">
      <w:pPr>
        <w:pStyle w:val="ListParagraph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180A">
        <w:rPr>
          <w:rFonts w:ascii="Times New Roman" w:hAnsi="Times New Roman" w:cs="Times New Roman"/>
          <w:sz w:val="24"/>
          <w:szCs w:val="24"/>
        </w:rPr>
        <w:t xml:space="preserve">Current </w:t>
      </w:r>
      <w:r w:rsidRPr="00C8180A">
        <w:rPr>
          <w:rFonts w:ascii="Times New Roman" w:hAnsi="Times New Roman" w:cs="Times New Roman"/>
          <w:sz w:val="24"/>
          <w:szCs w:val="24"/>
        </w:rPr>
        <w:tab/>
      </w:r>
      <w:r w:rsidRPr="00C8180A">
        <w:rPr>
          <w:rFonts w:ascii="Times New Roman" w:hAnsi="Times New Roman" w:cs="Times New Roman"/>
          <w:sz w:val="24"/>
          <w:szCs w:val="24"/>
        </w:rPr>
        <w:tab/>
      </w:r>
      <w:r w:rsidRPr="00C8180A">
        <w:rPr>
          <w:rFonts w:ascii="Times New Roman" w:hAnsi="Times New Roman" w:cs="Times New Roman"/>
          <w:sz w:val="24"/>
          <w:szCs w:val="24"/>
        </w:rPr>
        <w:tab/>
        <w:t>___ Fast ___ Moderate ___ Slow</w:t>
      </w:r>
      <w:r w:rsidRPr="00C8180A">
        <w:rPr>
          <w:rFonts w:ascii="Times New Roman" w:hAnsi="Times New Roman" w:cs="Times New Roman"/>
          <w:sz w:val="24"/>
          <w:szCs w:val="24"/>
        </w:rPr>
        <w:tab/>
      </w:r>
    </w:p>
    <w:p w14:paraId="2D90E37A" w14:textId="77777777" w:rsidR="00C8180A" w:rsidRPr="00C8180A" w:rsidRDefault="00C8180A" w:rsidP="00C8180A">
      <w:pPr>
        <w:pStyle w:val="ListParagraph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180A">
        <w:rPr>
          <w:rFonts w:ascii="Times New Roman" w:hAnsi="Times New Roman" w:cs="Times New Roman"/>
          <w:sz w:val="24"/>
          <w:szCs w:val="24"/>
        </w:rPr>
        <w:t>Near Military Facility</w:t>
      </w:r>
    </w:p>
    <w:p w14:paraId="2A73926B" w14:textId="77777777" w:rsidR="00C8180A" w:rsidRPr="00C8180A" w:rsidRDefault="00C8180A" w:rsidP="00C8180A">
      <w:pPr>
        <w:pStyle w:val="ListParagraph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180A">
        <w:rPr>
          <w:rFonts w:ascii="Times New Roman" w:hAnsi="Times New Roman" w:cs="Times New Roman"/>
          <w:sz w:val="24"/>
          <w:szCs w:val="24"/>
        </w:rPr>
        <w:t>Tribal Fishing</w:t>
      </w:r>
    </w:p>
    <w:p w14:paraId="2EC4D735" w14:textId="77777777" w:rsidR="00C8180A" w:rsidRPr="00C8180A" w:rsidRDefault="00C8180A" w:rsidP="00C8180A">
      <w:pPr>
        <w:pStyle w:val="ListParagraph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180A">
        <w:rPr>
          <w:rFonts w:ascii="Times New Roman" w:hAnsi="Times New Roman" w:cs="Times New Roman"/>
          <w:sz w:val="24"/>
          <w:szCs w:val="24"/>
        </w:rPr>
        <w:t>Water Quality</w:t>
      </w:r>
      <w:r w:rsidRPr="00C8180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080D8E8" w14:textId="77777777" w:rsidR="00C8180A" w:rsidRPr="00C8180A" w:rsidRDefault="00C8180A" w:rsidP="00C818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A0E0F26" w14:textId="77777777" w:rsidR="00C8180A" w:rsidRPr="00C8180A" w:rsidRDefault="00C8180A" w:rsidP="00C818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6820F7" w14:textId="77777777" w:rsidR="00C8180A" w:rsidRPr="00C8180A" w:rsidRDefault="00C8180A" w:rsidP="00C818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180A">
        <w:rPr>
          <w:rFonts w:ascii="Times New Roman" w:hAnsi="Times New Roman" w:cs="Times New Roman"/>
          <w:sz w:val="24"/>
          <w:szCs w:val="24"/>
        </w:rPr>
        <w:br w:type="page"/>
      </w:r>
    </w:p>
    <w:p w14:paraId="1DC55676" w14:textId="77777777" w:rsidR="00C8180A" w:rsidRPr="00C8180A" w:rsidRDefault="00C8180A" w:rsidP="00C8180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180A">
        <w:rPr>
          <w:rFonts w:ascii="Times New Roman" w:hAnsi="Times New Roman" w:cs="Times New Roman"/>
          <w:sz w:val="24"/>
          <w:szCs w:val="24"/>
        </w:rPr>
        <w:lastRenderedPageBreak/>
        <w:t>Identify factors that may accelerate the deterioration of the bridge elements:</w:t>
      </w:r>
    </w:p>
    <w:p w14:paraId="36929F38" w14:textId="77777777" w:rsidR="00C8180A" w:rsidRPr="00C8180A" w:rsidRDefault="00C8180A" w:rsidP="00C8180A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180A">
        <w:rPr>
          <w:rFonts w:ascii="Times New Roman" w:hAnsi="Times New Roman" w:cs="Times New Roman"/>
          <w:sz w:val="24"/>
          <w:szCs w:val="24"/>
        </w:rPr>
        <w:t xml:space="preserve">Highly corrosive water </w:t>
      </w:r>
    </w:p>
    <w:p w14:paraId="31F30395" w14:textId="77777777" w:rsidR="00C8180A" w:rsidRPr="00C8180A" w:rsidRDefault="00C8180A" w:rsidP="00C8180A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180A">
        <w:rPr>
          <w:rFonts w:ascii="Times New Roman" w:hAnsi="Times New Roman" w:cs="Times New Roman"/>
          <w:sz w:val="24"/>
          <w:szCs w:val="24"/>
        </w:rPr>
        <w:t xml:space="preserve">Unprotected steel members </w:t>
      </w:r>
    </w:p>
    <w:p w14:paraId="52DD359B" w14:textId="77777777" w:rsidR="00C8180A" w:rsidRPr="00C8180A" w:rsidRDefault="00C8180A" w:rsidP="00C8180A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180A">
        <w:rPr>
          <w:rFonts w:ascii="Times New Roman" w:hAnsi="Times New Roman" w:cs="Times New Roman"/>
          <w:sz w:val="24"/>
          <w:szCs w:val="24"/>
        </w:rPr>
        <w:t>Timber piling with teredos or limnoria</w:t>
      </w:r>
    </w:p>
    <w:p w14:paraId="0B5E6A48" w14:textId="77777777" w:rsidR="00C8180A" w:rsidRPr="00C8180A" w:rsidRDefault="00C8180A" w:rsidP="00C8180A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180A">
        <w:rPr>
          <w:rFonts w:ascii="Times New Roman" w:hAnsi="Times New Roman" w:cs="Times New Roman"/>
          <w:sz w:val="24"/>
          <w:szCs w:val="24"/>
        </w:rPr>
        <w:t>Scour Critical (item 113): ________</w:t>
      </w:r>
    </w:p>
    <w:p w14:paraId="40200002" w14:textId="77777777" w:rsidR="00C8180A" w:rsidRPr="00C8180A" w:rsidRDefault="00C8180A" w:rsidP="00C8180A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180A">
        <w:rPr>
          <w:rFonts w:ascii="Times New Roman" w:hAnsi="Times New Roman" w:cs="Times New Roman"/>
          <w:sz w:val="24"/>
          <w:szCs w:val="24"/>
        </w:rPr>
        <w:t xml:space="preserve">Is there a Scour Critical Plan of Action in Place? </w:t>
      </w:r>
    </w:p>
    <w:p w14:paraId="26AD1AE1" w14:textId="77777777" w:rsidR="00C8180A" w:rsidRPr="00C8180A" w:rsidRDefault="00C8180A" w:rsidP="00C8180A">
      <w:pPr>
        <w:pStyle w:val="ListParagraph"/>
        <w:numPr>
          <w:ilvl w:val="2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180A">
        <w:rPr>
          <w:rFonts w:ascii="Times New Roman" w:hAnsi="Times New Roman" w:cs="Times New Roman"/>
          <w:sz w:val="24"/>
          <w:szCs w:val="24"/>
        </w:rPr>
        <w:t>Date Begin:</w:t>
      </w:r>
    </w:p>
    <w:p w14:paraId="59ECEE85" w14:textId="77777777" w:rsidR="00C8180A" w:rsidRPr="00C8180A" w:rsidRDefault="00C8180A" w:rsidP="00C8180A">
      <w:pPr>
        <w:pStyle w:val="ListParagraph"/>
        <w:numPr>
          <w:ilvl w:val="2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180A">
        <w:rPr>
          <w:rFonts w:ascii="Times New Roman" w:hAnsi="Times New Roman" w:cs="Times New Roman"/>
          <w:sz w:val="24"/>
          <w:szCs w:val="24"/>
        </w:rPr>
        <w:t>Date End:</w:t>
      </w:r>
    </w:p>
    <w:p w14:paraId="71875AC6" w14:textId="77777777" w:rsidR="00C8180A" w:rsidRPr="00C8180A" w:rsidRDefault="00C8180A" w:rsidP="00C8180A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180A">
        <w:rPr>
          <w:rFonts w:ascii="Times New Roman" w:hAnsi="Times New Roman" w:cs="Times New Roman"/>
          <w:sz w:val="24"/>
          <w:szCs w:val="24"/>
        </w:rPr>
        <w:t xml:space="preserve">Scour Monitoring devices present: Y/N </w:t>
      </w:r>
    </w:p>
    <w:p w14:paraId="70B264CC" w14:textId="77777777" w:rsidR="00C8180A" w:rsidRPr="00C8180A" w:rsidRDefault="00C8180A" w:rsidP="00C8180A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180A">
        <w:rPr>
          <w:rFonts w:ascii="Times New Roman" w:hAnsi="Times New Roman" w:cs="Times New Roman"/>
          <w:sz w:val="24"/>
          <w:szCs w:val="24"/>
        </w:rPr>
        <w:t xml:space="preserve">Any which may promote scour and undermining of substructure elements </w:t>
      </w:r>
    </w:p>
    <w:p w14:paraId="06D1E484" w14:textId="77777777" w:rsidR="00C8180A" w:rsidRPr="00C8180A" w:rsidRDefault="00C8180A" w:rsidP="00C8180A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180A">
        <w:rPr>
          <w:rFonts w:ascii="Times New Roman" w:hAnsi="Times New Roman" w:cs="Times New Roman"/>
          <w:sz w:val="24"/>
          <w:szCs w:val="24"/>
        </w:rPr>
        <w:t>____Other</w:t>
      </w:r>
    </w:p>
    <w:p w14:paraId="3D385FEA" w14:textId="77777777" w:rsidR="00C8180A" w:rsidRPr="00C8180A" w:rsidRDefault="00C8180A" w:rsidP="00C818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C4642F" w14:textId="77777777" w:rsidR="00C8180A" w:rsidRPr="00C8180A" w:rsidRDefault="00C8180A">
      <w:pPr>
        <w:rPr>
          <w:rFonts w:ascii="Times New Roman" w:hAnsi="Times New Roman" w:cs="Times New Roman"/>
          <w:sz w:val="24"/>
          <w:szCs w:val="24"/>
        </w:rPr>
      </w:pPr>
      <w:r w:rsidRPr="00C8180A">
        <w:rPr>
          <w:rFonts w:ascii="Times New Roman" w:hAnsi="Times New Roman" w:cs="Times New Roman"/>
          <w:sz w:val="24"/>
          <w:szCs w:val="24"/>
        </w:rPr>
        <w:br w:type="page"/>
      </w:r>
    </w:p>
    <w:p w14:paraId="27442030" w14:textId="77777777" w:rsidR="00361CD9" w:rsidRDefault="00361CD9" w:rsidP="00C8180A">
      <w:pPr>
        <w:pStyle w:val="ListParagraph"/>
        <w:numPr>
          <w:ilvl w:val="0"/>
          <w:numId w:val="4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8180A">
        <w:rPr>
          <w:rFonts w:ascii="Times New Roman" w:hAnsi="Times New Roman" w:cs="Times New Roman"/>
          <w:sz w:val="24"/>
          <w:szCs w:val="24"/>
        </w:rPr>
        <w:t>Detail Inspection Methods and Equipment</w:t>
      </w:r>
    </w:p>
    <w:p w14:paraId="7B93A55B" w14:textId="77777777" w:rsidR="00E85069" w:rsidRPr="00E85069" w:rsidRDefault="00E85069" w:rsidP="00E85069">
      <w:pPr>
        <w:pStyle w:val="ListParagraph"/>
        <w:numPr>
          <w:ilvl w:val="0"/>
          <w:numId w:val="17"/>
        </w:num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85069">
        <w:rPr>
          <w:rFonts w:ascii="Times New Roman" w:hAnsi="Times New Roman" w:cs="Times New Roman"/>
          <w:sz w:val="24"/>
          <w:szCs w:val="24"/>
        </w:rPr>
        <w:t xml:space="preserve">The inspection should be conducted using: </w:t>
      </w:r>
    </w:p>
    <w:p w14:paraId="6A3B7EAE" w14:textId="77777777" w:rsidR="00E85069" w:rsidRPr="00E85069" w:rsidRDefault="00E85069" w:rsidP="00E85069">
      <w:pPr>
        <w:pStyle w:val="ListParagraph"/>
        <w:numPr>
          <w:ilvl w:val="0"/>
          <w:numId w:val="19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85069">
        <w:rPr>
          <w:rFonts w:ascii="Times New Roman" w:hAnsi="Times New Roman" w:cs="Times New Roman"/>
          <w:sz w:val="24"/>
          <w:szCs w:val="24"/>
        </w:rPr>
        <w:t xml:space="preserve">Chest waders </w:t>
      </w:r>
    </w:p>
    <w:p w14:paraId="0777C556" w14:textId="77777777" w:rsidR="00E85069" w:rsidRPr="00E85069" w:rsidRDefault="00E85069" w:rsidP="00E85069">
      <w:pPr>
        <w:pStyle w:val="ListParagraph"/>
        <w:numPr>
          <w:ilvl w:val="0"/>
          <w:numId w:val="19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85069">
        <w:rPr>
          <w:rFonts w:ascii="Times New Roman" w:hAnsi="Times New Roman" w:cs="Times New Roman"/>
          <w:sz w:val="24"/>
          <w:szCs w:val="24"/>
        </w:rPr>
        <w:t xml:space="preserve">Hip waders </w:t>
      </w:r>
    </w:p>
    <w:p w14:paraId="18DA2BD7" w14:textId="77777777" w:rsidR="00E85069" w:rsidRPr="00E85069" w:rsidRDefault="00E85069" w:rsidP="00E85069">
      <w:pPr>
        <w:pStyle w:val="ListParagraph"/>
        <w:numPr>
          <w:ilvl w:val="0"/>
          <w:numId w:val="19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85069">
        <w:rPr>
          <w:rFonts w:ascii="Times New Roman" w:hAnsi="Times New Roman" w:cs="Times New Roman"/>
          <w:sz w:val="24"/>
          <w:szCs w:val="24"/>
        </w:rPr>
        <w:t xml:space="preserve">Diving equipment  </w:t>
      </w:r>
    </w:p>
    <w:p w14:paraId="04D0A868" w14:textId="77777777" w:rsidR="00E85069" w:rsidRPr="00E85069" w:rsidRDefault="00E85069" w:rsidP="00E85069">
      <w:pPr>
        <w:pStyle w:val="ListParagraph"/>
        <w:numPr>
          <w:ilvl w:val="0"/>
          <w:numId w:val="19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85069">
        <w:rPr>
          <w:rFonts w:ascii="Times New Roman" w:hAnsi="Times New Roman" w:cs="Times New Roman"/>
          <w:sz w:val="24"/>
          <w:szCs w:val="24"/>
        </w:rPr>
        <w:t>SCUBA</w:t>
      </w:r>
    </w:p>
    <w:p w14:paraId="53D95454" w14:textId="77777777" w:rsidR="00E85069" w:rsidRPr="00E85069" w:rsidRDefault="00E85069" w:rsidP="00E85069">
      <w:pPr>
        <w:pStyle w:val="ListParagraph"/>
        <w:numPr>
          <w:ilvl w:val="0"/>
          <w:numId w:val="19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85069">
        <w:rPr>
          <w:rFonts w:ascii="Times New Roman" w:hAnsi="Times New Roman" w:cs="Times New Roman"/>
          <w:sz w:val="24"/>
          <w:szCs w:val="24"/>
        </w:rPr>
        <w:t>SCUBA with communication</w:t>
      </w:r>
    </w:p>
    <w:p w14:paraId="5384FD58" w14:textId="77777777" w:rsidR="00E85069" w:rsidRPr="00E85069" w:rsidRDefault="00E85069" w:rsidP="00E85069">
      <w:pPr>
        <w:pStyle w:val="ListParagraph"/>
        <w:numPr>
          <w:ilvl w:val="0"/>
          <w:numId w:val="19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85069">
        <w:rPr>
          <w:rFonts w:ascii="Times New Roman" w:hAnsi="Times New Roman" w:cs="Times New Roman"/>
          <w:sz w:val="24"/>
          <w:szCs w:val="24"/>
        </w:rPr>
        <w:t>Surface Supplied air with communication</w:t>
      </w:r>
    </w:p>
    <w:p w14:paraId="2FF80936" w14:textId="77777777" w:rsidR="00E85069" w:rsidRPr="00E85069" w:rsidRDefault="00E85069" w:rsidP="00E85069">
      <w:pPr>
        <w:pStyle w:val="ListParagraph"/>
        <w:numPr>
          <w:ilvl w:val="0"/>
          <w:numId w:val="17"/>
        </w:num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85069">
        <w:rPr>
          <w:rFonts w:ascii="Times New Roman" w:hAnsi="Times New Roman" w:cs="Times New Roman"/>
          <w:sz w:val="24"/>
          <w:szCs w:val="24"/>
        </w:rPr>
        <w:t>The channel bottom should be sounded utilizing</w:t>
      </w:r>
      <w:r w:rsidRPr="00E85069">
        <w:rPr>
          <w:rFonts w:ascii="Times New Roman" w:hAnsi="Times New Roman" w:cs="Times New Roman"/>
          <w:sz w:val="24"/>
          <w:szCs w:val="24"/>
        </w:rPr>
        <w:tab/>
      </w:r>
    </w:p>
    <w:p w14:paraId="59863A34" w14:textId="77777777" w:rsidR="00E85069" w:rsidRPr="00E85069" w:rsidRDefault="00E85069" w:rsidP="00E85069">
      <w:pPr>
        <w:pStyle w:val="ListParagraph"/>
        <w:numPr>
          <w:ilvl w:val="0"/>
          <w:numId w:val="20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85069">
        <w:rPr>
          <w:rFonts w:ascii="Times New Roman" w:hAnsi="Times New Roman" w:cs="Times New Roman"/>
          <w:sz w:val="24"/>
          <w:szCs w:val="24"/>
        </w:rPr>
        <w:t xml:space="preserve">Digital fathometer </w:t>
      </w:r>
    </w:p>
    <w:p w14:paraId="0D73B1B6" w14:textId="77777777" w:rsidR="00E85069" w:rsidRPr="00E85069" w:rsidRDefault="00E85069" w:rsidP="00E85069">
      <w:pPr>
        <w:pStyle w:val="ListParagraph"/>
        <w:numPr>
          <w:ilvl w:val="0"/>
          <w:numId w:val="20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85069">
        <w:rPr>
          <w:rFonts w:ascii="Times New Roman" w:hAnsi="Times New Roman" w:cs="Times New Roman"/>
          <w:sz w:val="24"/>
          <w:szCs w:val="24"/>
        </w:rPr>
        <w:t xml:space="preserve">Telescoping survey rod </w:t>
      </w:r>
    </w:p>
    <w:p w14:paraId="2A755E46" w14:textId="77777777" w:rsidR="00E85069" w:rsidRPr="00E85069" w:rsidRDefault="00E85069" w:rsidP="00E85069">
      <w:pPr>
        <w:pStyle w:val="ListParagraph"/>
        <w:numPr>
          <w:ilvl w:val="0"/>
          <w:numId w:val="20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85069">
        <w:rPr>
          <w:rFonts w:ascii="Times New Roman" w:hAnsi="Times New Roman" w:cs="Times New Roman"/>
          <w:sz w:val="24"/>
          <w:szCs w:val="24"/>
        </w:rPr>
        <w:t>Acoustic imaging</w:t>
      </w:r>
    </w:p>
    <w:p w14:paraId="73AE5E05" w14:textId="77777777" w:rsidR="00E85069" w:rsidRPr="00E85069" w:rsidRDefault="00E85069" w:rsidP="00E85069">
      <w:pPr>
        <w:pStyle w:val="ListParagraph"/>
        <w:numPr>
          <w:ilvl w:val="0"/>
          <w:numId w:val="17"/>
        </w:num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85069">
        <w:rPr>
          <w:rFonts w:ascii="Times New Roman" w:hAnsi="Times New Roman" w:cs="Times New Roman"/>
          <w:sz w:val="24"/>
          <w:szCs w:val="24"/>
        </w:rPr>
        <w:t xml:space="preserve">During the inspection, the divers should work from </w:t>
      </w:r>
      <w:r w:rsidRPr="00E85069">
        <w:rPr>
          <w:rFonts w:ascii="Times New Roman" w:hAnsi="Times New Roman" w:cs="Times New Roman"/>
          <w:sz w:val="24"/>
          <w:szCs w:val="24"/>
        </w:rPr>
        <w:tab/>
      </w:r>
    </w:p>
    <w:p w14:paraId="0359E7AC" w14:textId="77777777" w:rsidR="00E85069" w:rsidRPr="00E85069" w:rsidRDefault="00E85069" w:rsidP="00E85069">
      <w:pPr>
        <w:pStyle w:val="ListParagraph"/>
        <w:numPr>
          <w:ilvl w:val="0"/>
          <w:numId w:val="21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85069">
        <w:rPr>
          <w:rFonts w:ascii="Times New Roman" w:hAnsi="Times New Roman" w:cs="Times New Roman"/>
          <w:sz w:val="24"/>
          <w:szCs w:val="24"/>
        </w:rPr>
        <w:t xml:space="preserve">Shore </w:t>
      </w:r>
    </w:p>
    <w:p w14:paraId="2B195CB8" w14:textId="77777777" w:rsidR="00E85069" w:rsidRPr="00E85069" w:rsidRDefault="00E85069" w:rsidP="00E85069">
      <w:pPr>
        <w:pStyle w:val="ListParagraph"/>
        <w:numPr>
          <w:ilvl w:val="0"/>
          <w:numId w:val="21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85069">
        <w:rPr>
          <w:rFonts w:ascii="Times New Roman" w:hAnsi="Times New Roman" w:cs="Times New Roman"/>
          <w:sz w:val="24"/>
          <w:szCs w:val="24"/>
        </w:rPr>
        <w:t xml:space="preserve">Boat </w:t>
      </w:r>
    </w:p>
    <w:p w14:paraId="0706D145" w14:textId="77777777" w:rsidR="00E85069" w:rsidRPr="00E85069" w:rsidRDefault="00E85069" w:rsidP="00E85069">
      <w:pPr>
        <w:pStyle w:val="ListParagraph"/>
        <w:numPr>
          <w:ilvl w:val="0"/>
          <w:numId w:val="21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85069">
        <w:rPr>
          <w:rFonts w:ascii="Times New Roman" w:hAnsi="Times New Roman" w:cs="Times New Roman"/>
          <w:sz w:val="24"/>
          <w:szCs w:val="24"/>
        </w:rPr>
        <w:t>Either</w:t>
      </w:r>
    </w:p>
    <w:p w14:paraId="2B96F00D" w14:textId="77777777" w:rsidR="00E85069" w:rsidRPr="00E85069" w:rsidRDefault="00E85069" w:rsidP="00E85069">
      <w:pPr>
        <w:pStyle w:val="ListParagraph"/>
        <w:numPr>
          <w:ilvl w:val="0"/>
          <w:numId w:val="17"/>
        </w:num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85069">
        <w:rPr>
          <w:rFonts w:ascii="Times New Roman" w:hAnsi="Times New Roman" w:cs="Times New Roman"/>
          <w:sz w:val="24"/>
          <w:szCs w:val="24"/>
        </w:rPr>
        <w:t xml:space="preserve">A note taker should work </w:t>
      </w:r>
      <w:r w:rsidRPr="00E85069">
        <w:rPr>
          <w:rFonts w:ascii="Times New Roman" w:hAnsi="Times New Roman" w:cs="Times New Roman"/>
          <w:sz w:val="24"/>
          <w:szCs w:val="24"/>
        </w:rPr>
        <w:tab/>
      </w:r>
    </w:p>
    <w:p w14:paraId="5883EE19" w14:textId="77777777" w:rsidR="00E85069" w:rsidRPr="00E85069" w:rsidRDefault="00E85069" w:rsidP="00E85069">
      <w:pPr>
        <w:pStyle w:val="ListParagraph"/>
        <w:numPr>
          <w:ilvl w:val="0"/>
          <w:numId w:val="22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85069">
        <w:rPr>
          <w:rFonts w:ascii="Times New Roman" w:hAnsi="Times New Roman" w:cs="Times New Roman"/>
          <w:sz w:val="24"/>
          <w:szCs w:val="24"/>
        </w:rPr>
        <w:t xml:space="preserve">On shore  </w:t>
      </w:r>
    </w:p>
    <w:p w14:paraId="58522AF1" w14:textId="77777777" w:rsidR="00E85069" w:rsidRPr="00E85069" w:rsidRDefault="00E85069" w:rsidP="00E85069">
      <w:pPr>
        <w:pStyle w:val="ListParagraph"/>
        <w:numPr>
          <w:ilvl w:val="0"/>
          <w:numId w:val="22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85069">
        <w:rPr>
          <w:rFonts w:ascii="Times New Roman" w:hAnsi="Times New Roman" w:cs="Times New Roman"/>
          <w:sz w:val="24"/>
          <w:szCs w:val="24"/>
        </w:rPr>
        <w:t>In the boat</w:t>
      </w:r>
    </w:p>
    <w:p w14:paraId="63465509" w14:textId="77777777" w:rsidR="00E85069" w:rsidRDefault="00E85069" w:rsidP="00E85069">
      <w:pPr>
        <w:pStyle w:val="ListParagraph"/>
        <w:numPr>
          <w:ilvl w:val="0"/>
          <w:numId w:val="17"/>
        </w:num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 for boat launch</w:t>
      </w:r>
    </w:p>
    <w:p w14:paraId="1C393348" w14:textId="77777777" w:rsidR="00E85069" w:rsidRPr="00E85069" w:rsidRDefault="00E85069" w:rsidP="00E85069">
      <w:pPr>
        <w:pStyle w:val="ListParagraph"/>
        <w:numPr>
          <w:ilvl w:val="0"/>
          <w:numId w:val="17"/>
        </w:num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85069">
        <w:rPr>
          <w:rFonts w:ascii="Times New Roman" w:hAnsi="Times New Roman" w:cs="Times New Roman"/>
          <w:sz w:val="24"/>
          <w:szCs w:val="24"/>
        </w:rPr>
        <w:t xml:space="preserve">The maximum depth of the channel is typically: </w:t>
      </w:r>
    </w:p>
    <w:p w14:paraId="5971120B" w14:textId="77777777" w:rsidR="00E85069" w:rsidRPr="00E85069" w:rsidRDefault="00E85069" w:rsidP="00E85069">
      <w:pPr>
        <w:pStyle w:val="ListParagraph"/>
        <w:numPr>
          <w:ilvl w:val="0"/>
          <w:numId w:val="17"/>
        </w:num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85069">
        <w:rPr>
          <w:rFonts w:ascii="Times New Roman" w:hAnsi="Times New Roman" w:cs="Times New Roman"/>
          <w:sz w:val="24"/>
          <w:szCs w:val="24"/>
        </w:rPr>
        <w:t>Reference Datum_________________________</w:t>
      </w:r>
    </w:p>
    <w:p w14:paraId="61CE155F" w14:textId="77777777" w:rsidR="00E85069" w:rsidRPr="00E85069" w:rsidRDefault="00E85069" w:rsidP="00E85069">
      <w:pPr>
        <w:pStyle w:val="ListParagraph"/>
        <w:numPr>
          <w:ilvl w:val="0"/>
          <w:numId w:val="17"/>
        </w:num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85069">
        <w:rPr>
          <w:rFonts w:ascii="Times New Roman" w:hAnsi="Times New Roman" w:cs="Times New Roman"/>
          <w:sz w:val="24"/>
          <w:szCs w:val="24"/>
        </w:rPr>
        <w:t xml:space="preserve">Soundings should be recorded </w:t>
      </w:r>
    </w:p>
    <w:p w14:paraId="3A16D480" w14:textId="77777777" w:rsidR="00E85069" w:rsidRPr="00E85069" w:rsidRDefault="00E85069" w:rsidP="00E85069">
      <w:pPr>
        <w:pStyle w:val="ListParagraph"/>
        <w:numPr>
          <w:ilvl w:val="0"/>
          <w:numId w:val="23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85069">
        <w:rPr>
          <w:rFonts w:ascii="Times New Roman" w:hAnsi="Times New Roman" w:cs="Times New Roman"/>
          <w:sz w:val="24"/>
          <w:szCs w:val="24"/>
        </w:rPr>
        <w:t xml:space="preserve">Along the centerline </w:t>
      </w:r>
    </w:p>
    <w:p w14:paraId="18E2F710" w14:textId="77777777" w:rsidR="00E85069" w:rsidRPr="00E85069" w:rsidRDefault="00E85069" w:rsidP="00E85069">
      <w:pPr>
        <w:pStyle w:val="ListParagraph"/>
        <w:numPr>
          <w:ilvl w:val="0"/>
          <w:numId w:val="23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85069">
        <w:rPr>
          <w:rFonts w:ascii="Times New Roman" w:hAnsi="Times New Roman" w:cs="Times New Roman"/>
          <w:sz w:val="24"/>
          <w:szCs w:val="24"/>
        </w:rPr>
        <w:t>Along fascia, circle:  US/DS</w:t>
      </w:r>
    </w:p>
    <w:p w14:paraId="562CDC01" w14:textId="77777777" w:rsidR="00E85069" w:rsidRPr="00E85069" w:rsidRDefault="00E85069" w:rsidP="00E85069">
      <w:pPr>
        <w:pStyle w:val="ListParagraph"/>
        <w:numPr>
          <w:ilvl w:val="0"/>
          <w:numId w:val="23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85069">
        <w:rPr>
          <w:rFonts w:ascii="Times New Roman" w:hAnsi="Times New Roman" w:cs="Times New Roman"/>
          <w:sz w:val="24"/>
          <w:szCs w:val="24"/>
        </w:rPr>
        <w:t>Along the submerged substructure units</w:t>
      </w:r>
    </w:p>
    <w:p w14:paraId="1200FF3D" w14:textId="77777777" w:rsidR="00E85069" w:rsidRPr="00E85069" w:rsidRDefault="00E85069" w:rsidP="00E85069">
      <w:pPr>
        <w:pStyle w:val="ListParagraph"/>
        <w:numPr>
          <w:ilvl w:val="0"/>
          <w:numId w:val="23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85069">
        <w:rPr>
          <w:rFonts w:ascii="Times New Roman" w:hAnsi="Times New Roman" w:cs="Times New Roman"/>
          <w:sz w:val="24"/>
          <w:szCs w:val="24"/>
        </w:rPr>
        <w:t xml:space="preserve">Culvert centerline and along both fascias  </w:t>
      </w:r>
    </w:p>
    <w:p w14:paraId="4B4C77B7" w14:textId="77777777" w:rsidR="00E85069" w:rsidRPr="00E85069" w:rsidRDefault="00E85069" w:rsidP="00E85069">
      <w:pPr>
        <w:pStyle w:val="ListParagraph"/>
        <w:numPr>
          <w:ilvl w:val="0"/>
          <w:numId w:val="23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85069">
        <w:rPr>
          <w:rFonts w:ascii="Times New Roman" w:hAnsi="Times New Roman" w:cs="Times New Roman"/>
          <w:sz w:val="24"/>
          <w:szCs w:val="24"/>
        </w:rPr>
        <w:t>Grid pattern between substructure units</w:t>
      </w:r>
    </w:p>
    <w:p w14:paraId="4F9975EE" w14:textId="77777777" w:rsidR="00E85069" w:rsidRPr="00E85069" w:rsidRDefault="00E85069" w:rsidP="00E85069">
      <w:pPr>
        <w:pStyle w:val="ListParagraph"/>
        <w:numPr>
          <w:ilvl w:val="0"/>
          <w:numId w:val="23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85069">
        <w:rPr>
          <w:rFonts w:ascii="Times New Roman" w:hAnsi="Times New Roman" w:cs="Times New Roman"/>
          <w:sz w:val="24"/>
          <w:szCs w:val="24"/>
        </w:rPr>
        <w:t xml:space="preserve">Additional soundings recorded at: </w:t>
      </w:r>
    </w:p>
    <w:p w14:paraId="4D4E0C1E" w14:textId="77777777" w:rsidR="00E85069" w:rsidRPr="00E85069" w:rsidRDefault="00E85069" w:rsidP="00E85069">
      <w:pPr>
        <w:pStyle w:val="ListParagraph"/>
        <w:numPr>
          <w:ilvl w:val="0"/>
          <w:numId w:val="25"/>
        </w:numPr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E85069">
        <w:rPr>
          <w:rFonts w:ascii="Times New Roman" w:hAnsi="Times New Roman" w:cs="Times New Roman"/>
          <w:sz w:val="24"/>
          <w:szCs w:val="24"/>
        </w:rPr>
        <w:t xml:space="preserve">Upstream </w:t>
      </w:r>
      <w:r w:rsidRPr="00E85069">
        <w:rPr>
          <w:rFonts w:ascii="Times New Roman" w:hAnsi="Times New Roman" w:cs="Times New Roman"/>
          <w:sz w:val="24"/>
          <w:szCs w:val="24"/>
        </w:rPr>
        <w:tab/>
      </w:r>
    </w:p>
    <w:p w14:paraId="4633C0E0" w14:textId="77777777" w:rsidR="00C8180A" w:rsidRPr="00E85069" w:rsidRDefault="00E85069" w:rsidP="00C8180A">
      <w:pPr>
        <w:pStyle w:val="ListParagraph"/>
        <w:numPr>
          <w:ilvl w:val="0"/>
          <w:numId w:val="25"/>
        </w:numPr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E85069">
        <w:rPr>
          <w:rFonts w:ascii="Times New Roman" w:hAnsi="Times New Roman" w:cs="Times New Roman"/>
          <w:sz w:val="24"/>
          <w:szCs w:val="24"/>
        </w:rPr>
        <w:t>Downstream</w:t>
      </w:r>
      <w:r w:rsidR="00C8180A" w:rsidRPr="00E85069">
        <w:rPr>
          <w:rFonts w:ascii="Times New Roman" w:hAnsi="Times New Roman" w:cs="Times New Roman"/>
          <w:sz w:val="24"/>
          <w:szCs w:val="24"/>
        </w:rPr>
        <w:br w:type="page"/>
      </w:r>
    </w:p>
    <w:p w14:paraId="4A7B3362" w14:textId="77777777" w:rsidR="00C8180A" w:rsidRPr="00C8180A" w:rsidRDefault="00C8180A" w:rsidP="00C8180A">
      <w:pPr>
        <w:pStyle w:val="ListParagraph"/>
        <w:numPr>
          <w:ilvl w:val="0"/>
          <w:numId w:val="4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8180A">
        <w:rPr>
          <w:rFonts w:ascii="Times New Roman" w:hAnsi="Times New Roman" w:cs="Times New Roman"/>
          <w:sz w:val="24"/>
          <w:szCs w:val="24"/>
        </w:rPr>
        <w:t>Contacts</w:t>
      </w:r>
    </w:p>
    <w:p w14:paraId="736F008E" w14:textId="77777777" w:rsidR="00E85069" w:rsidRDefault="00E85069" w:rsidP="00C8180A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5069">
        <w:rPr>
          <w:rFonts w:ascii="Times New Roman" w:hAnsi="Times New Roman" w:cs="Times New Roman"/>
          <w:sz w:val="24"/>
          <w:szCs w:val="24"/>
        </w:rPr>
        <w:t>N</w:t>
      </w:r>
      <w:r w:rsidR="00C8180A" w:rsidRPr="00E85069">
        <w:rPr>
          <w:rFonts w:ascii="Times New Roman" w:hAnsi="Times New Roman" w:cs="Times New Roman"/>
          <w:sz w:val="24"/>
          <w:szCs w:val="24"/>
        </w:rPr>
        <w:t xml:space="preserve">otify ____________________________________________ in </w:t>
      </w:r>
      <w:r>
        <w:rPr>
          <w:rFonts w:ascii="Times New Roman" w:hAnsi="Times New Roman" w:cs="Times New Roman"/>
          <w:sz w:val="24"/>
          <w:szCs w:val="24"/>
        </w:rPr>
        <w:t>Emergency</w:t>
      </w:r>
    </w:p>
    <w:p w14:paraId="04752C25" w14:textId="77777777" w:rsidR="00C8180A" w:rsidRPr="00E85069" w:rsidRDefault="00E85069" w:rsidP="00C8180A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List and Stakeholders</w:t>
      </w:r>
    </w:p>
    <w:tbl>
      <w:tblPr>
        <w:tblStyle w:val="TableGrid"/>
        <w:tblW w:w="8725" w:type="dxa"/>
        <w:tblInd w:w="720" w:type="dxa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1543"/>
      </w:tblGrid>
      <w:tr w:rsidR="00C8180A" w:rsidRPr="00C8180A" w14:paraId="65D1E124" w14:textId="77777777" w:rsidTr="00E85069">
        <w:trPr>
          <w:trHeight w:val="20"/>
        </w:trPr>
        <w:tc>
          <w:tcPr>
            <w:tcW w:w="2394" w:type="dxa"/>
          </w:tcPr>
          <w:p w14:paraId="1E2B31EE" w14:textId="77777777" w:rsidR="00C8180A" w:rsidRPr="00C8180A" w:rsidRDefault="00C8180A" w:rsidP="00C818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0A">
              <w:rPr>
                <w:rFonts w:ascii="Times New Roman" w:hAnsi="Times New Roman" w:cs="Times New Roman"/>
                <w:b/>
                <w:sz w:val="24"/>
                <w:szCs w:val="24"/>
              </w:rPr>
              <w:t>Entity</w:t>
            </w:r>
          </w:p>
        </w:tc>
        <w:tc>
          <w:tcPr>
            <w:tcW w:w="2394" w:type="dxa"/>
          </w:tcPr>
          <w:p w14:paraId="7A272A8F" w14:textId="77777777" w:rsidR="00C8180A" w:rsidRPr="00C8180A" w:rsidRDefault="00C8180A" w:rsidP="00C818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0A">
              <w:rPr>
                <w:rFonts w:ascii="Times New Roman" w:hAnsi="Times New Roman" w:cs="Times New Roman"/>
                <w:b/>
                <w:sz w:val="24"/>
                <w:szCs w:val="24"/>
              </w:rPr>
              <w:t>Contact Name and Title</w:t>
            </w:r>
          </w:p>
        </w:tc>
        <w:tc>
          <w:tcPr>
            <w:tcW w:w="2394" w:type="dxa"/>
          </w:tcPr>
          <w:p w14:paraId="4B98AB81" w14:textId="77777777" w:rsidR="00C8180A" w:rsidRPr="00C8180A" w:rsidRDefault="00C8180A" w:rsidP="00C818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0A">
              <w:rPr>
                <w:rFonts w:ascii="Times New Roman" w:hAnsi="Times New Roman" w:cs="Times New Roman"/>
                <w:b/>
                <w:sz w:val="24"/>
                <w:szCs w:val="24"/>
              </w:rPr>
              <w:t>Contact Phone or Email</w:t>
            </w:r>
          </w:p>
        </w:tc>
        <w:tc>
          <w:tcPr>
            <w:tcW w:w="1543" w:type="dxa"/>
          </w:tcPr>
          <w:p w14:paraId="3AF861EF" w14:textId="77777777" w:rsidR="00C8180A" w:rsidRPr="00C8180A" w:rsidRDefault="00C8180A" w:rsidP="00C818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0A">
              <w:rPr>
                <w:rFonts w:ascii="Times New Roman" w:hAnsi="Times New Roman" w:cs="Times New Roman"/>
                <w:b/>
                <w:sz w:val="24"/>
                <w:szCs w:val="24"/>
              </w:rPr>
              <w:t>Lead Time</w:t>
            </w:r>
          </w:p>
        </w:tc>
      </w:tr>
      <w:tr w:rsidR="00C8180A" w:rsidRPr="00C8180A" w14:paraId="4B9E6866" w14:textId="77777777" w:rsidTr="00E85069">
        <w:trPr>
          <w:trHeight w:val="864"/>
        </w:trPr>
        <w:tc>
          <w:tcPr>
            <w:tcW w:w="2394" w:type="dxa"/>
          </w:tcPr>
          <w:p w14:paraId="3FB721AE" w14:textId="77777777" w:rsidR="00C8180A" w:rsidRPr="00C8180A" w:rsidRDefault="00E85069" w:rsidP="00C818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 </w:t>
            </w:r>
            <w:r w:rsidR="00C8180A" w:rsidRPr="00C8180A">
              <w:rPr>
                <w:rFonts w:ascii="Times New Roman" w:hAnsi="Times New Roman" w:cs="Times New Roman"/>
                <w:sz w:val="24"/>
                <w:szCs w:val="24"/>
              </w:rPr>
              <w:t>Coast Guard</w:t>
            </w:r>
          </w:p>
        </w:tc>
        <w:tc>
          <w:tcPr>
            <w:tcW w:w="2394" w:type="dxa"/>
          </w:tcPr>
          <w:p w14:paraId="6F93F6DC" w14:textId="77777777" w:rsidR="00C8180A" w:rsidRPr="00C8180A" w:rsidRDefault="00C8180A" w:rsidP="00C818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1A725048" w14:textId="77777777" w:rsidR="00C8180A" w:rsidRPr="00C8180A" w:rsidRDefault="00C8180A" w:rsidP="00C818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2E7EA576" w14:textId="77777777" w:rsidR="00C8180A" w:rsidRPr="00C8180A" w:rsidRDefault="00C8180A" w:rsidP="00C818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A" w:rsidRPr="00C8180A" w14:paraId="1A332E30" w14:textId="77777777" w:rsidTr="00E85069">
        <w:trPr>
          <w:trHeight w:val="864"/>
        </w:trPr>
        <w:tc>
          <w:tcPr>
            <w:tcW w:w="2394" w:type="dxa"/>
          </w:tcPr>
          <w:p w14:paraId="1717E44E" w14:textId="77777777" w:rsidR="00C8180A" w:rsidRPr="00C8180A" w:rsidRDefault="00C8180A" w:rsidP="00C818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80A">
              <w:rPr>
                <w:rFonts w:ascii="Times New Roman" w:hAnsi="Times New Roman" w:cs="Times New Roman"/>
                <w:sz w:val="24"/>
                <w:szCs w:val="24"/>
              </w:rPr>
              <w:t>Property Owner</w:t>
            </w:r>
            <w:r w:rsidR="00E85069">
              <w:rPr>
                <w:rFonts w:ascii="Times New Roman" w:hAnsi="Times New Roman" w:cs="Times New Roman"/>
                <w:sz w:val="24"/>
                <w:szCs w:val="24"/>
              </w:rPr>
              <w:t xml:space="preserve"> for Access</w:t>
            </w:r>
          </w:p>
        </w:tc>
        <w:tc>
          <w:tcPr>
            <w:tcW w:w="2394" w:type="dxa"/>
          </w:tcPr>
          <w:p w14:paraId="0A9E303F" w14:textId="77777777" w:rsidR="00C8180A" w:rsidRPr="00C8180A" w:rsidRDefault="00C8180A" w:rsidP="00C818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1ADA54B" w14:textId="77777777" w:rsidR="00C8180A" w:rsidRPr="00C8180A" w:rsidRDefault="00C8180A" w:rsidP="00C818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2DAB283B" w14:textId="77777777" w:rsidR="00C8180A" w:rsidRPr="00C8180A" w:rsidRDefault="00C8180A" w:rsidP="00C818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A" w:rsidRPr="00C8180A" w14:paraId="154CB4BC" w14:textId="77777777" w:rsidTr="00E85069">
        <w:trPr>
          <w:trHeight w:val="864"/>
        </w:trPr>
        <w:tc>
          <w:tcPr>
            <w:tcW w:w="2394" w:type="dxa"/>
          </w:tcPr>
          <w:p w14:paraId="387F973E" w14:textId="77777777" w:rsidR="00C8180A" w:rsidRPr="00C8180A" w:rsidRDefault="00C8180A" w:rsidP="00C818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80A">
              <w:rPr>
                <w:rFonts w:ascii="Times New Roman" w:hAnsi="Times New Roman" w:cs="Times New Roman"/>
                <w:sz w:val="24"/>
                <w:szCs w:val="24"/>
              </w:rPr>
              <w:t>Access Equipment</w:t>
            </w:r>
          </w:p>
        </w:tc>
        <w:tc>
          <w:tcPr>
            <w:tcW w:w="2394" w:type="dxa"/>
          </w:tcPr>
          <w:p w14:paraId="11D9FB05" w14:textId="77777777" w:rsidR="00C8180A" w:rsidRPr="00C8180A" w:rsidRDefault="00C8180A" w:rsidP="00C818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27FABF5" w14:textId="77777777" w:rsidR="00C8180A" w:rsidRPr="00C8180A" w:rsidRDefault="00C8180A" w:rsidP="00C818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26F4B83D" w14:textId="77777777" w:rsidR="00C8180A" w:rsidRPr="00C8180A" w:rsidRDefault="00C8180A" w:rsidP="00C818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A" w:rsidRPr="00C8180A" w14:paraId="654A089E" w14:textId="77777777" w:rsidTr="00E85069">
        <w:trPr>
          <w:trHeight w:val="864"/>
        </w:trPr>
        <w:tc>
          <w:tcPr>
            <w:tcW w:w="2394" w:type="dxa"/>
          </w:tcPr>
          <w:p w14:paraId="3ABE4918" w14:textId="77777777" w:rsidR="00C8180A" w:rsidRPr="00C8180A" w:rsidRDefault="00C8180A" w:rsidP="00C818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80A">
              <w:rPr>
                <w:rFonts w:ascii="Times New Roman" w:hAnsi="Times New Roman" w:cs="Times New Roman"/>
                <w:sz w:val="24"/>
                <w:szCs w:val="24"/>
              </w:rPr>
              <w:t>Lake or River draw-down</w:t>
            </w:r>
          </w:p>
        </w:tc>
        <w:tc>
          <w:tcPr>
            <w:tcW w:w="2394" w:type="dxa"/>
          </w:tcPr>
          <w:p w14:paraId="3106EB6C" w14:textId="77777777" w:rsidR="00C8180A" w:rsidRPr="00C8180A" w:rsidRDefault="00C8180A" w:rsidP="00C818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1824F92" w14:textId="77777777" w:rsidR="00C8180A" w:rsidRPr="00C8180A" w:rsidRDefault="00C8180A" w:rsidP="00C818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2F337CDD" w14:textId="77777777" w:rsidR="00C8180A" w:rsidRPr="00C8180A" w:rsidRDefault="00C8180A" w:rsidP="00C818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A" w:rsidRPr="00C8180A" w14:paraId="63A0F504" w14:textId="77777777" w:rsidTr="00E85069">
        <w:trPr>
          <w:trHeight w:val="864"/>
        </w:trPr>
        <w:tc>
          <w:tcPr>
            <w:tcW w:w="2394" w:type="dxa"/>
          </w:tcPr>
          <w:p w14:paraId="64398989" w14:textId="77777777" w:rsidR="00C8180A" w:rsidRPr="00C8180A" w:rsidRDefault="00C8180A" w:rsidP="00C818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80A">
              <w:rPr>
                <w:rFonts w:ascii="Times New Roman" w:hAnsi="Times New Roman" w:cs="Times New Roman"/>
                <w:sz w:val="24"/>
                <w:szCs w:val="24"/>
              </w:rPr>
              <w:t>Canal dry time</w:t>
            </w:r>
          </w:p>
        </w:tc>
        <w:tc>
          <w:tcPr>
            <w:tcW w:w="2394" w:type="dxa"/>
          </w:tcPr>
          <w:p w14:paraId="0E5E3B71" w14:textId="77777777" w:rsidR="00C8180A" w:rsidRPr="00C8180A" w:rsidRDefault="00C8180A" w:rsidP="00C818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501B1C64" w14:textId="77777777" w:rsidR="00C8180A" w:rsidRPr="00C8180A" w:rsidRDefault="00C8180A" w:rsidP="00C818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3B1D06F7" w14:textId="77777777" w:rsidR="00C8180A" w:rsidRPr="00C8180A" w:rsidRDefault="00C8180A" w:rsidP="00C818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A" w:rsidRPr="00C8180A" w14:paraId="2CF23855" w14:textId="77777777" w:rsidTr="00E85069">
        <w:trPr>
          <w:trHeight w:val="864"/>
        </w:trPr>
        <w:tc>
          <w:tcPr>
            <w:tcW w:w="2394" w:type="dxa"/>
          </w:tcPr>
          <w:p w14:paraId="30E478A4" w14:textId="77777777" w:rsidR="00C8180A" w:rsidRPr="00C8180A" w:rsidRDefault="00C8180A" w:rsidP="00C818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80A">
              <w:rPr>
                <w:rFonts w:ascii="Times New Roman" w:hAnsi="Times New Roman" w:cs="Times New Roman"/>
                <w:sz w:val="24"/>
                <w:szCs w:val="24"/>
              </w:rPr>
              <w:t>Tree removal</w:t>
            </w:r>
          </w:p>
        </w:tc>
        <w:tc>
          <w:tcPr>
            <w:tcW w:w="2394" w:type="dxa"/>
          </w:tcPr>
          <w:p w14:paraId="47F4EB6B" w14:textId="77777777" w:rsidR="00C8180A" w:rsidRPr="00C8180A" w:rsidRDefault="00C8180A" w:rsidP="00C818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19F8386C" w14:textId="77777777" w:rsidR="00C8180A" w:rsidRPr="00C8180A" w:rsidRDefault="00C8180A" w:rsidP="00C818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629944D3" w14:textId="77777777" w:rsidR="00C8180A" w:rsidRPr="00C8180A" w:rsidRDefault="00C8180A" w:rsidP="00C818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A" w:rsidRPr="00C8180A" w14:paraId="3CFCF8DF" w14:textId="77777777" w:rsidTr="00E85069">
        <w:trPr>
          <w:trHeight w:val="864"/>
        </w:trPr>
        <w:tc>
          <w:tcPr>
            <w:tcW w:w="2394" w:type="dxa"/>
          </w:tcPr>
          <w:p w14:paraId="6367DB03" w14:textId="77777777" w:rsidR="00C8180A" w:rsidRPr="00C8180A" w:rsidRDefault="00E85069" w:rsidP="00C818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Bridge Tender</w:t>
            </w:r>
          </w:p>
        </w:tc>
        <w:tc>
          <w:tcPr>
            <w:tcW w:w="2394" w:type="dxa"/>
          </w:tcPr>
          <w:p w14:paraId="2249DC88" w14:textId="77777777" w:rsidR="00C8180A" w:rsidRPr="00C8180A" w:rsidRDefault="00C8180A" w:rsidP="00C818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69E0A1A" w14:textId="77777777" w:rsidR="00C8180A" w:rsidRPr="00C8180A" w:rsidRDefault="00C8180A" w:rsidP="00C818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77F63FDD" w14:textId="77777777" w:rsidR="00C8180A" w:rsidRPr="00C8180A" w:rsidRDefault="00C8180A" w:rsidP="00C818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69" w:rsidRPr="00C8180A" w14:paraId="5AB4137C" w14:textId="77777777" w:rsidTr="00E85069">
        <w:trPr>
          <w:trHeight w:val="864"/>
        </w:trPr>
        <w:tc>
          <w:tcPr>
            <w:tcW w:w="2394" w:type="dxa"/>
          </w:tcPr>
          <w:p w14:paraId="4FE458F4" w14:textId="77777777" w:rsidR="00E85069" w:rsidRDefault="00E85069" w:rsidP="00C818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6356F99" w14:textId="77777777" w:rsidR="00E85069" w:rsidRPr="00C8180A" w:rsidRDefault="00E85069" w:rsidP="00C818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B06E3B9" w14:textId="77777777" w:rsidR="00E85069" w:rsidRPr="00C8180A" w:rsidRDefault="00E85069" w:rsidP="00C818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625B1150" w14:textId="77777777" w:rsidR="00E85069" w:rsidRPr="00C8180A" w:rsidRDefault="00E85069" w:rsidP="00C818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5C6BB1" w14:textId="77777777" w:rsidR="00C8180A" w:rsidRPr="00C8180A" w:rsidRDefault="00C8180A" w:rsidP="00C818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9C3180" w14:textId="77777777" w:rsidR="00361CD9" w:rsidRPr="00C8180A" w:rsidRDefault="00361CD9" w:rsidP="00C818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23F149" w14:textId="77777777" w:rsidR="00361CD9" w:rsidRPr="00C8180A" w:rsidRDefault="00361CD9" w:rsidP="00C818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61CD9" w:rsidRPr="00C8180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E4446" w14:textId="77777777" w:rsidR="003C1985" w:rsidRDefault="003C1985" w:rsidP="00361CD9">
      <w:pPr>
        <w:spacing w:after="0" w:line="240" w:lineRule="auto"/>
      </w:pPr>
      <w:r>
        <w:separator/>
      </w:r>
    </w:p>
  </w:endnote>
  <w:endnote w:type="continuationSeparator" w:id="0">
    <w:p w14:paraId="039B3C52" w14:textId="77777777" w:rsidR="003C1985" w:rsidRDefault="003C1985" w:rsidP="00361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6FA44" w14:textId="77777777" w:rsidR="003C1985" w:rsidRDefault="003C1985" w:rsidP="00361CD9">
      <w:pPr>
        <w:spacing w:after="0" w:line="240" w:lineRule="auto"/>
      </w:pPr>
      <w:r>
        <w:separator/>
      </w:r>
    </w:p>
  </w:footnote>
  <w:footnote w:type="continuationSeparator" w:id="0">
    <w:p w14:paraId="4FB8F9BE" w14:textId="77777777" w:rsidR="003C1985" w:rsidRDefault="003C1985" w:rsidP="00361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D2C4D" w14:textId="77777777" w:rsidR="00361CD9" w:rsidRPr="00361CD9" w:rsidRDefault="00361CD9">
    <w:pPr>
      <w:pStyle w:val="Header"/>
      <w:rPr>
        <w:rFonts w:ascii="Times New Roman" w:hAnsi="Times New Roman" w:cs="Times New Roman"/>
        <w:b/>
        <w:sz w:val="28"/>
        <w:szCs w:val="24"/>
      </w:rPr>
    </w:pPr>
    <w:r w:rsidRPr="00361CD9">
      <w:rPr>
        <w:rFonts w:ascii="Times New Roman" w:hAnsi="Times New Roman" w:cs="Times New Roman"/>
        <w:b/>
        <w:sz w:val="28"/>
        <w:szCs w:val="24"/>
      </w:rPr>
      <w:t xml:space="preserve">Underwater Dive Inspection Procedure Checklist </w:t>
    </w:r>
  </w:p>
  <w:p w14:paraId="3CF945D0" w14:textId="77777777" w:rsidR="00361CD9" w:rsidRPr="00361CD9" w:rsidRDefault="00361CD9">
    <w:pPr>
      <w:pStyle w:val="Header"/>
      <w:rPr>
        <w:rFonts w:ascii="Times New Roman" w:hAnsi="Times New Roman" w:cs="Times New Roman"/>
        <w:sz w:val="24"/>
        <w:szCs w:val="24"/>
      </w:rPr>
    </w:pPr>
    <w:r w:rsidRPr="00361CD9">
      <w:rPr>
        <w:rFonts w:ascii="Times New Roman" w:hAnsi="Times New Roman" w:cs="Times New Roman"/>
        <w:sz w:val="24"/>
        <w:szCs w:val="24"/>
      </w:rPr>
      <w:t>Ohio Department of Transportation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B6F"/>
    <w:multiLevelType w:val="hybridMultilevel"/>
    <w:tmpl w:val="C7B4CEE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991992"/>
    <w:multiLevelType w:val="hybridMultilevel"/>
    <w:tmpl w:val="0AB419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C22EC"/>
    <w:multiLevelType w:val="hybridMultilevel"/>
    <w:tmpl w:val="D2D0FC5E"/>
    <w:lvl w:ilvl="0" w:tplc="04090015">
      <w:start w:val="1"/>
      <w:numFmt w:val="upperLetter"/>
      <w:lvlText w:val="%1."/>
      <w:lvlJc w:val="left"/>
      <w:pPr>
        <w:ind w:left="-5040" w:hanging="360"/>
      </w:pPr>
    </w:lvl>
    <w:lvl w:ilvl="1" w:tplc="04090019" w:tentative="1">
      <w:start w:val="1"/>
      <w:numFmt w:val="lowerLetter"/>
      <w:lvlText w:val="%2."/>
      <w:lvlJc w:val="left"/>
      <w:pPr>
        <w:ind w:left="-4320" w:hanging="360"/>
      </w:pPr>
    </w:lvl>
    <w:lvl w:ilvl="2" w:tplc="0409001B" w:tentative="1">
      <w:start w:val="1"/>
      <w:numFmt w:val="lowerRoman"/>
      <w:lvlText w:val="%3."/>
      <w:lvlJc w:val="right"/>
      <w:pPr>
        <w:ind w:left="-3600" w:hanging="180"/>
      </w:pPr>
    </w:lvl>
    <w:lvl w:ilvl="3" w:tplc="0409000F" w:tentative="1">
      <w:start w:val="1"/>
      <w:numFmt w:val="decimal"/>
      <w:lvlText w:val="%4."/>
      <w:lvlJc w:val="left"/>
      <w:pPr>
        <w:ind w:left="-2880" w:hanging="360"/>
      </w:pPr>
    </w:lvl>
    <w:lvl w:ilvl="4" w:tplc="04090019" w:tentative="1">
      <w:start w:val="1"/>
      <w:numFmt w:val="lowerLetter"/>
      <w:lvlText w:val="%5."/>
      <w:lvlJc w:val="left"/>
      <w:pPr>
        <w:ind w:left="-2160" w:hanging="360"/>
      </w:pPr>
    </w:lvl>
    <w:lvl w:ilvl="5" w:tplc="0409001B" w:tentative="1">
      <w:start w:val="1"/>
      <w:numFmt w:val="lowerRoman"/>
      <w:lvlText w:val="%6."/>
      <w:lvlJc w:val="right"/>
      <w:pPr>
        <w:ind w:left="-1440" w:hanging="180"/>
      </w:pPr>
    </w:lvl>
    <w:lvl w:ilvl="6" w:tplc="0409000F" w:tentative="1">
      <w:start w:val="1"/>
      <w:numFmt w:val="decimal"/>
      <w:lvlText w:val="%7."/>
      <w:lvlJc w:val="left"/>
      <w:pPr>
        <w:ind w:left="-720" w:hanging="360"/>
      </w:pPr>
    </w:lvl>
    <w:lvl w:ilvl="7" w:tplc="04090019" w:tentative="1">
      <w:start w:val="1"/>
      <w:numFmt w:val="lowerLetter"/>
      <w:lvlText w:val="%8."/>
      <w:lvlJc w:val="left"/>
      <w:pPr>
        <w:ind w:left="0" w:hanging="360"/>
      </w:pPr>
    </w:lvl>
    <w:lvl w:ilvl="8" w:tplc="0409001B" w:tentative="1">
      <w:start w:val="1"/>
      <w:numFmt w:val="lowerRoman"/>
      <w:lvlText w:val="%9."/>
      <w:lvlJc w:val="right"/>
      <w:pPr>
        <w:ind w:left="720" w:hanging="180"/>
      </w:pPr>
    </w:lvl>
  </w:abstractNum>
  <w:abstractNum w:abstractNumId="3">
    <w:nsid w:val="12766086"/>
    <w:multiLevelType w:val="hybridMultilevel"/>
    <w:tmpl w:val="8D8EFD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05C5F"/>
    <w:multiLevelType w:val="hybridMultilevel"/>
    <w:tmpl w:val="0226E80E"/>
    <w:lvl w:ilvl="0" w:tplc="FA3C8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A01E0"/>
    <w:multiLevelType w:val="hybridMultilevel"/>
    <w:tmpl w:val="29DEB03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8127D6C"/>
    <w:multiLevelType w:val="hybridMultilevel"/>
    <w:tmpl w:val="C4E6560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C2C5200"/>
    <w:multiLevelType w:val="hybridMultilevel"/>
    <w:tmpl w:val="3C168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565CA"/>
    <w:multiLevelType w:val="hybridMultilevel"/>
    <w:tmpl w:val="9D9CD64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B20BB1"/>
    <w:multiLevelType w:val="multilevel"/>
    <w:tmpl w:val="61544CE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0">
    <w:nsid w:val="39511E50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1">
    <w:nsid w:val="39DF5939"/>
    <w:multiLevelType w:val="hybridMultilevel"/>
    <w:tmpl w:val="5D0CF1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70B84"/>
    <w:multiLevelType w:val="hybridMultilevel"/>
    <w:tmpl w:val="C62AE1D0"/>
    <w:lvl w:ilvl="0" w:tplc="C6C05C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383352"/>
    <w:multiLevelType w:val="hybridMultilevel"/>
    <w:tmpl w:val="100C00B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8C5F48"/>
    <w:multiLevelType w:val="hybridMultilevel"/>
    <w:tmpl w:val="173CCF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BF1B67"/>
    <w:multiLevelType w:val="hybridMultilevel"/>
    <w:tmpl w:val="839094F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DD3DD7"/>
    <w:multiLevelType w:val="hybridMultilevel"/>
    <w:tmpl w:val="24E002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96150A"/>
    <w:multiLevelType w:val="hybridMultilevel"/>
    <w:tmpl w:val="A6D01DB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CB2643"/>
    <w:multiLevelType w:val="hybridMultilevel"/>
    <w:tmpl w:val="226CCAD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33C3969"/>
    <w:multiLevelType w:val="hybridMultilevel"/>
    <w:tmpl w:val="87403A7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8710959"/>
    <w:multiLevelType w:val="hybridMultilevel"/>
    <w:tmpl w:val="B2C601E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475998"/>
    <w:multiLevelType w:val="hybridMultilevel"/>
    <w:tmpl w:val="4ADC3D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F13565"/>
    <w:multiLevelType w:val="hybridMultilevel"/>
    <w:tmpl w:val="617C4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2B4E71"/>
    <w:multiLevelType w:val="hybridMultilevel"/>
    <w:tmpl w:val="79FE686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C45A78"/>
    <w:multiLevelType w:val="hybridMultilevel"/>
    <w:tmpl w:val="2A1E20FE"/>
    <w:lvl w:ilvl="0" w:tplc="FA3C8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1"/>
  </w:num>
  <w:num w:numId="4">
    <w:abstractNumId w:val="24"/>
  </w:num>
  <w:num w:numId="5">
    <w:abstractNumId w:val="2"/>
  </w:num>
  <w:num w:numId="6">
    <w:abstractNumId w:val="21"/>
  </w:num>
  <w:num w:numId="7">
    <w:abstractNumId w:val="12"/>
  </w:num>
  <w:num w:numId="8">
    <w:abstractNumId w:val="1"/>
  </w:num>
  <w:num w:numId="9">
    <w:abstractNumId w:val="14"/>
  </w:num>
  <w:num w:numId="10">
    <w:abstractNumId w:val="4"/>
  </w:num>
  <w:num w:numId="11">
    <w:abstractNumId w:val="23"/>
  </w:num>
  <w:num w:numId="12">
    <w:abstractNumId w:val="6"/>
  </w:num>
  <w:num w:numId="13">
    <w:abstractNumId w:val="10"/>
  </w:num>
  <w:num w:numId="14">
    <w:abstractNumId w:val="9"/>
  </w:num>
  <w:num w:numId="15">
    <w:abstractNumId w:val="16"/>
  </w:num>
  <w:num w:numId="16">
    <w:abstractNumId w:val="15"/>
  </w:num>
  <w:num w:numId="17">
    <w:abstractNumId w:val="3"/>
  </w:num>
  <w:num w:numId="18">
    <w:abstractNumId w:val="18"/>
  </w:num>
  <w:num w:numId="19">
    <w:abstractNumId w:val="13"/>
  </w:num>
  <w:num w:numId="20">
    <w:abstractNumId w:val="19"/>
  </w:num>
  <w:num w:numId="21">
    <w:abstractNumId w:val="20"/>
  </w:num>
  <w:num w:numId="22">
    <w:abstractNumId w:val="8"/>
  </w:num>
  <w:num w:numId="23">
    <w:abstractNumId w:val="17"/>
  </w:num>
  <w:num w:numId="24">
    <w:abstractNumId w:val="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CD9"/>
    <w:rsid w:val="0004795F"/>
    <w:rsid w:val="00361CD9"/>
    <w:rsid w:val="003C1985"/>
    <w:rsid w:val="00420369"/>
    <w:rsid w:val="00592E1B"/>
    <w:rsid w:val="0068726A"/>
    <w:rsid w:val="00965AAB"/>
    <w:rsid w:val="00C8180A"/>
    <w:rsid w:val="00E8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44A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C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1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CD9"/>
  </w:style>
  <w:style w:type="paragraph" w:styleId="Footer">
    <w:name w:val="footer"/>
    <w:basedOn w:val="Normal"/>
    <w:link w:val="FooterChar"/>
    <w:uiPriority w:val="99"/>
    <w:unhideWhenUsed/>
    <w:rsid w:val="00361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CD9"/>
  </w:style>
  <w:style w:type="table" w:styleId="TableGrid">
    <w:name w:val="Table Grid"/>
    <w:basedOn w:val="TableNormal"/>
    <w:uiPriority w:val="59"/>
    <w:rsid w:val="00C81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C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1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CD9"/>
  </w:style>
  <w:style w:type="paragraph" w:styleId="Footer">
    <w:name w:val="footer"/>
    <w:basedOn w:val="Normal"/>
    <w:link w:val="FooterChar"/>
    <w:uiPriority w:val="99"/>
    <w:unhideWhenUsed/>
    <w:rsid w:val="00361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CD9"/>
  </w:style>
  <w:style w:type="table" w:styleId="TableGrid">
    <w:name w:val="Table Grid"/>
    <w:basedOn w:val="TableNormal"/>
    <w:uiPriority w:val="59"/>
    <w:rsid w:val="00C81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387</Words>
  <Characters>2210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Dept. of Transportation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Brokaw</dc:creator>
  <cp:lastModifiedBy>MRisko</cp:lastModifiedBy>
  <cp:revision>2</cp:revision>
  <dcterms:created xsi:type="dcterms:W3CDTF">2018-09-10T13:42:00Z</dcterms:created>
  <dcterms:modified xsi:type="dcterms:W3CDTF">2018-09-10T13:42:00Z</dcterms:modified>
</cp:coreProperties>
</file>